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BF63" w14:textId="77777777" w:rsidR="006D6DE1" w:rsidRPr="00686158" w:rsidRDefault="004F6B90" w:rsidP="006D6DE1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0" w:name="_Hlk116475148"/>
      <w:r>
        <w:rPr>
          <w:rFonts w:ascii="Arial" w:hAnsi="Arial"/>
          <w:b/>
          <w:sz w:val="24"/>
        </w:rPr>
        <w:t>AVISO DE ACCIÓN – CANCELACIÓN</w:t>
      </w:r>
    </w:p>
    <w:p w14:paraId="08A7E480" w14:textId="77777777" w:rsidR="006D6DE1" w:rsidRPr="00686158" w:rsidRDefault="004F6B90" w:rsidP="006D6DE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Acerca de Su Solicitud de Tratamiento</w:t>
      </w:r>
    </w:p>
    <w:p w14:paraId="2BF5CA6F" w14:textId="77777777" w:rsidR="006D6DE1" w:rsidRPr="004A219C" w:rsidRDefault="004F6B90" w:rsidP="006D6DE1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&lt;&lt;Date&gt;&gt;</w:t>
      </w:r>
    </w:p>
    <w:p w14:paraId="0F63C631" w14:textId="77777777" w:rsidR="006D6DE1" w:rsidRPr="00BD7B05" w:rsidRDefault="006D6DE1" w:rsidP="006D6DE1">
      <w:pPr>
        <w:pStyle w:val="NoSpacing"/>
        <w:rPr>
          <w:rFonts w:ascii="Arial" w:hAnsi="Arial" w:cs="Arial"/>
          <w:sz w:val="24"/>
          <w:szCs w:val="24"/>
        </w:rPr>
      </w:pPr>
    </w:p>
    <w:p w14:paraId="01B6EC51" w14:textId="77777777" w:rsidR="006D6DE1" w:rsidRPr="004A219C" w:rsidRDefault="006D6DE1" w:rsidP="006D6DE1">
      <w:pPr>
        <w:pStyle w:val="NoSpacing"/>
        <w:rPr>
          <w:rFonts w:ascii="Arial" w:hAnsi="Arial" w:cs="Arial"/>
          <w:sz w:val="24"/>
          <w:szCs w:val="24"/>
        </w:rPr>
      </w:pPr>
    </w:p>
    <w:p w14:paraId="6194A0D6" w14:textId="77777777" w:rsidR="006D6DE1" w:rsidRPr="004A219C" w:rsidRDefault="006D6DE1" w:rsidP="006D6DE1">
      <w:pPr>
        <w:pStyle w:val="NoSpacing"/>
        <w:rPr>
          <w:rFonts w:ascii="Arial" w:hAnsi="Arial" w:cs="Arial"/>
          <w:sz w:val="24"/>
          <w:szCs w:val="24"/>
        </w:rPr>
      </w:pPr>
    </w:p>
    <w:p w14:paraId="1DEB218A" w14:textId="77777777" w:rsidR="006D6DE1" w:rsidRPr="004A219C" w:rsidRDefault="004F6B90" w:rsidP="006D6D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&lt;&lt;Member Name&gt;&gt;</w:t>
      </w:r>
    </w:p>
    <w:p w14:paraId="607275E9" w14:textId="77777777" w:rsidR="006D6DE1" w:rsidRPr="004A219C" w:rsidRDefault="004F6B90" w:rsidP="006D6D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&lt;&lt;Address Line 1&gt;&gt; &lt;&lt;Address Line 2&gt;&gt;</w:t>
      </w:r>
    </w:p>
    <w:p w14:paraId="22225020" w14:textId="77777777" w:rsidR="006D6DE1" w:rsidRPr="004A219C" w:rsidRDefault="004F6B90" w:rsidP="006D6D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&lt;&lt;City&gt;&gt;, &lt;&lt;ST&gt;&gt; &lt;&lt;Zip&gt;&gt; </w:t>
      </w:r>
    </w:p>
    <w:bookmarkEnd w:id="0"/>
    <w:p w14:paraId="1968A55B" w14:textId="77777777" w:rsidR="006D6DE1" w:rsidRPr="004A219C" w:rsidRDefault="006D6DE1" w:rsidP="006D6DE1">
      <w:pPr>
        <w:pStyle w:val="NoSpacing"/>
        <w:rPr>
          <w:rFonts w:ascii="Arial" w:hAnsi="Arial" w:cs="Arial"/>
          <w:sz w:val="24"/>
          <w:szCs w:val="24"/>
        </w:rPr>
      </w:pPr>
    </w:p>
    <w:p w14:paraId="5E9C63B5" w14:textId="77777777" w:rsidR="006D6DE1" w:rsidRDefault="006D6DE1" w:rsidP="006D6DE1">
      <w:pPr>
        <w:pStyle w:val="NoSpacing"/>
        <w:rPr>
          <w:rFonts w:ascii="Arial" w:hAnsi="Arial" w:cs="Arial"/>
          <w:sz w:val="24"/>
          <w:szCs w:val="24"/>
        </w:rPr>
      </w:pPr>
    </w:p>
    <w:p w14:paraId="30A9F3D1" w14:textId="77777777" w:rsidR="006D6DE1" w:rsidRPr="004A219C" w:rsidRDefault="004F6B90" w:rsidP="006D6D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&lt;&lt;Treating Provider’s Name&gt;&gt;</w:t>
      </w:r>
    </w:p>
    <w:p w14:paraId="02FB6355" w14:textId="77777777" w:rsidR="006D6DE1" w:rsidRPr="004A219C" w:rsidRDefault="004F6B90" w:rsidP="006D6D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&lt;&lt;Address&gt;&gt;</w:t>
      </w:r>
    </w:p>
    <w:p w14:paraId="011E7585" w14:textId="77777777" w:rsidR="006D6DE1" w:rsidRPr="004A219C" w:rsidRDefault="004F6B90" w:rsidP="006D6D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&lt;&lt;City,&gt;&gt; &lt;&lt;State&gt;&gt; &lt;&lt;Zip&gt;&gt;</w:t>
      </w:r>
    </w:p>
    <w:p w14:paraId="088F274B" w14:textId="77777777" w:rsidR="006D6DE1" w:rsidRDefault="006D6DE1" w:rsidP="006D6DE1">
      <w:pPr>
        <w:pStyle w:val="NoSpacing"/>
      </w:pPr>
    </w:p>
    <w:p w14:paraId="76E326A7" w14:textId="77777777" w:rsidR="006D6DE1" w:rsidRPr="00F24010" w:rsidRDefault="004F6B90" w:rsidP="006D6DE1">
      <w:pPr>
        <w:pStyle w:val="NoSpacing"/>
        <w:rPr>
          <w:rFonts w:ascii="Arial" w:hAnsi="Arial" w:cs="Arial"/>
          <w:spacing w:val="-4"/>
          <w:sz w:val="24"/>
          <w:szCs w:val="24"/>
        </w:rPr>
      </w:pPr>
      <w:r w:rsidRPr="00F24010">
        <w:rPr>
          <w:rFonts w:ascii="Arial" w:hAnsi="Arial"/>
          <w:spacing w:val="-4"/>
          <w:sz w:val="24"/>
        </w:rPr>
        <w:t>Número de Identificación: &lt;&lt;</w:t>
      </w:r>
      <w:r w:rsidRPr="00F24010">
        <w:rPr>
          <w:rFonts w:ascii="Arial" w:hAnsi="Arial"/>
          <w:color w:val="FF0000"/>
          <w:spacing w:val="-4"/>
          <w:sz w:val="24"/>
        </w:rPr>
        <w:t>Member ID Number</w:t>
      </w:r>
      <w:r w:rsidRPr="00F24010">
        <w:rPr>
          <w:rFonts w:ascii="Arial" w:hAnsi="Arial"/>
          <w:spacing w:val="-4"/>
          <w:sz w:val="24"/>
        </w:rPr>
        <w:t>&gt;&gt;; N.° de Caso: &lt;&lt;</w:t>
      </w:r>
      <w:r w:rsidRPr="00F24010">
        <w:rPr>
          <w:rFonts w:ascii="Arial" w:hAnsi="Arial"/>
          <w:color w:val="FF0000"/>
          <w:spacing w:val="-4"/>
          <w:sz w:val="24"/>
        </w:rPr>
        <w:t>Insert case number</w:t>
      </w:r>
      <w:r w:rsidRPr="00F24010">
        <w:rPr>
          <w:rFonts w:ascii="Arial" w:hAnsi="Arial"/>
          <w:spacing w:val="-4"/>
          <w:sz w:val="24"/>
        </w:rPr>
        <w:t>&gt;&gt;</w:t>
      </w:r>
    </w:p>
    <w:p w14:paraId="034ECD83" w14:textId="77777777" w:rsidR="006D6DE1" w:rsidRDefault="006D6DE1" w:rsidP="006D6DE1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012ED56A" w14:textId="77777777" w:rsidR="001464AD" w:rsidRDefault="004F6B90" w:rsidP="001464AD">
      <w:pPr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b/>
          <w:sz w:val="24"/>
        </w:rPr>
        <w:t xml:space="preserve">Asunto: </w:t>
      </w:r>
      <w:r>
        <w:rPr>
          <w:rFonts w:ascii="Arial" w:hAnsi="Arial"/>
          <w:color w:val="FF0000"/>
          <w:sz w:val="24"/>
        </w:rPr>
        <w:t>&lt;&lt;Service to be terminated&gt;&gt;</w:t>
      </w:r>
    </w:p>
    <w:p w14:paraId="7CBDE72C" w14:textId="77777777" w:rsidR="001464AD" w:rsidRPr="004E2059" w:rsidRDefault="001464AD" w:rsidP="001464AD">
      <w:pPr>
        <w:contextualSpacing/>
        <w:rPr>
          <w:rFonts w:ascii="Arial" w:hAnsi="Arial" w:cs="Arial"/>
          <w:sz w:val="24"/>
          <w:szCs w:val="24"/>
        </w:rPr>
      </w:pPr>
    </w:p>
    <w:p w14:paraId="1C5A8582" w14:textId="77777777" w:rsidR="00B119E1" w:rsidRDefault="004F6B90" w:rsidP="00B119E1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sz w:val="24"/>
        </w:rPr>
        <w:t>Usted actualmente está recibiendo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i/>
          <w:color w:val="3B3838"/>
          <w:sz w:val="24"/>
        </w:rPr>
        <w:t>[service to be terminated]</w:t>
      </w:r>
      <w:r>
        <w:rPr>
          <w:rFonts w:ascii="Arial" w:hAnsi="Arial"/>
          <w:i/>
          <w:sz w:val="24"/>
        </w:rPr>
        <w:t xml:space="preserve">. </w:t>
      </w:r>
      <w:r>
        <w:rPr>
          <w:rFonts w:ascii="Arial" w:hAnsi="Arial"/>
          <w:sz w:val="24"/>
        </w:rPr>
        <w:t xml:space="preserve">Esta atención médica dejó de estar aprobada. </w:t>
      </w:r>
      <w:r>
        <w:rPr>
          <w:rFonts w:ascii="Arial" w:hAnsi="Arial"/>
          <w:i/>
          <w:color w:val="3B3838"/>
          <w:sz w:val="24"/>
        </w:rPr>
        <w:t>[Service to be terminated]</w:t>
      </w:r>
      <w:r>
        <w:rPr>
          <w:rFonts w:ascii="Arial" w:hAnsi="Arial"/>
          <w:sz w:val="24"/>
        </w:rPr>
        <w:t xml:space="preserve"> finalizará el </w:t>
      </w:r>
      <w:r>
        <w:rPr>
          <w:rFonts w:ascii="Arial" w:hAnsi="Arial"/>
          <w:i/>
          <w:color w:val="3B3838"/>
          <w:sz w:val="24"/>
        </w:rPr>
        <w:t>[date]</w:t>
      </w:r>
      <w:r>
        <w:rPr>
          <w:rFonts w:ascii="Arial" w:hAnsi="Arial"/>
          <w:sz w:val="24"/>
        </w:rPr>
        <w:t xml:space="preserve">. Esto se debe </w:t>
      </w:r>
      <w:r w:rsidR="00411D11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>a que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i/>
          <w:color w:val="3B3838"/>
          <w:sz w:val="24"/>
        </w:rPr>
        <w:t xml:space="preserve">[Insert: 1. A clear and concise explanation of the reasons for the decision; </w:t>
      </w:r>
      <w:r w:rsidR="00411D11">
        <w:rPr>
          <w:rFonts w:ascii="Arial" w:hAnsi="Arial"/>
          <w:i/>
          <w:color w:val="3B3838"/>
          <w:sz w:val="24"/>
        </w:rPr>
        <w:br/>
      </w:r>
      <w:r>
        <w:rPr>
          <w:rFonts w:ascii="Arial" w:hAnsi="Arial"/>
          <w:i/>
          <w:color w:val="3B3838"/>
          <w:sz w:val="24"/>
        </w:rPr>
        <w:t>2. A description of the criteria or guidelines used, including a reference to the specific regulations or plan authorization procedures that support the action; and 3. The clinical reasons for the decision regarding medical necessity]</w:t>
      </w:r>
      <w:r>
        <w:rPr>
          <w:rFonts w:ascii="Arial" w:hAnsi="Arial"/>
          <w:color w:val="3B3838"/>
          <w:sz w:val="24"/>
        </w:rPr>
        <w:t>.</w:t>
      </w:r>
      <w:r w:rsidR="006779ED">
        <w:rPr>
          <w:rFonts w:ascii="Arial" w:hAnsi="Arial"/>
          <w:i/>
          <w:color w:val="3B3838"/>
          <w:sz w:val="24"/>
        </w:rPr>
        <w:t xml:space="preserve"> </w:t>
      </w:r>
    </w:p>
    <w:p w14:paraId="57C07CB4" w14:textId="77777777" w:rsidR="00B119E1" w:rsidRDefault="00B119E1" w:rsidP="00B119E1">
      <w:pPr>
        <w:rPr>
          <w:rFonts w:ascii="Arial" w:hAnsi="Arial"/>
          <w:i/>
          <w:color w:val="808080"/>
          <w:sz w:val="24"/>
        </w:rPr>
      </w:pPr>
    </w:p>
    <w:p w14:paraId="0E7CF33D" w14:textId="77777777" w:rsidR="00B119E1" w:rsidRPr="005B3AC6" w:rsidRDefault="004F6B90" w:rsidP="00B119E1">
      <w:pPr>
        <w:rPr>
          <w:rFonts w:ascii="Arial" w:hAnsi="Arial"/>
          <w:i/>
          <w:sz w:val="24"/>
        </w:rPr>
      </w:pPr>
      <w:r>
        <w:rPr>
          <w:rFonts w:ascii="Arial" w:hAnsi="Arial"/>
          <w:color w:val="3B3838"/>
          <w:sz w:val="24"/>
        </w:rPr>
        <w:t>&lt;IPA&gt;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>dejará de pagar esta atención médica el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color w:val="3B3838"/>
          <w:sz w:val="24"/>
        </w:rPr>
        <w:t>[date].</w:t>
      </w:r>
    </w:p>
    <w:p w14:paraId="6A8C2993" w14:textId="77777777" w:rsidR="00B119E1" w:rsidRDefault="00B119E1" w:rsidP="00B119E1">
      <w:pPr>
        <w:rPr>
          <w:rFonts w:ascii="Arial" w:hAnsi="Arial"/>
          <w:i/>
          <w:color w:val="808080"/>
          <w:sz w:val="24"/>
        </w:rPr>
      </w:pPr>
    </w:p>
    <w:p w14:paraId="1E23D202" w14:textId="77777777" w:rsidR="00B119E1" w:rsidRPr="00D63880" w:rsidRDefault="004F6B90" w:rsidP="00B119E1">
      <w:pPr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>Usted puede obtener copias gratuitas de toda la información utilizada para tomar esta decisión.</w:t>
      </w:r>
      <w:r w:rsidR="006779E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Para ello, por favor, llame a &lt;IPA&gt;</w:t>
      </w:r>
      <w:r>
        <w:rPr>
          <w:rFonts w:ascii="Arial" w:hAnsi="Arial"/>
          <w:i/>
          <w:color w:val="3B3838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t xml:space="preserve"> </w:t>
      </w:r>
      <w:r>
        <w:rPr>
          <w:rFonts w:ascii="Arial" w:hAnsi="Arial"/>
          <w:sz w:val="24"/>
        </w:rPr>
        <w:t>&lt;IPA Contact Information&gt;.</w:t>
      </w:r>
      <w:r>
        <w:rPr>
          <w:rFonts w:ascii="Arial" w:hAnsi="Arial"/>
          <w:i/>
          <w:color w:val="808080"/>
          <w:sz w:val="24"/>
        </w:rPr>
        <w:t xml:space="preserve"> </w:t>
      </w:r>
    </w:p>
    <w:p w14:paraId="5F3C55E4" w14:textId="77777777" w:rsidR="00B119E1" w:rsidRDefault="00B119E1" w:rsidP="00B119E1">
      <w:pPr>
        <w:rPr>
          <w:rFonts w:ascii="Arial" w:hAnsi="Arial"/>
          <w:sz w:val="24"/>
        </w:rPr>
      </w:pPr>
    </w:p>
    <w:p w14:paraId="28B7EA64" w14:textId="77777777" w:rsidR="00B119E1" w:rsidRDefault="004F6B90" w:rsidP="00B119E1">
      <w:pPr>
        <w:pStyle w:val="BodyText"/>
        <w:jc w:val="left"/>
      </w:pPr>
      <w:r>
        <w:t>Usted puede apelar esta decisión.</w:t>
      </w:r>
      <w:r w:rsidR="006779ED">
        <w:t xml:space="preserve"> </w:t>
      </w:r>
      <w:r>
        <w:t>La carta adjunta con información sobre “Sus Derechos” le indica cómo hacerlo.</w:t>
      </w:r>
      <w:r w:rsidR="006779ED">
        <w:t xml:space="preserve"> </w:t>
      </w:r>
      <w:r>
        <w:t>Además, le informa cómo puede obtener ayuda gratuita,</w:t>
      </w:r>
      <w:r w:rsidR="006779ED">
        <w:t xml:space="preserve"> </w:t>
      </w:r>
      <w:r>
        <w:t>que puede ser ayuda legal gratuita.</w:t>
      </w:r>
      <w:r w:rsidR="006779ED">
        <w:t xml:space="preserve"> </w:t>
      </w:r>
      <w:r>
        <w:t>Usted puede enviar cualquier tipo de información que podría ser útil para su caso.</w:t>
      </w:r>
      <w:r w:rsidR="006779ED">
        <w:t xml:space="preserve"> </w:t>
      </w:r>
      <w:r>
        <w:t xml:space="preserve">La carta de “Sus Derechos” le indica cuál es el último día en el que usted puede solicitar una apelación. </w:t>
      </w:r>
    </w:p>
    <w:p w14:paraId="32A7BAA6" w14:textId="77777777" w:rsidR="00B119E1" w:rsidRDefault="00B119E1" w:rsidP="00B119E1">
      <w:pPr>
        <w:pStyle w:val="BodyText"/>
        <w:jc w:val="left"/>
      </w:pPr>
    </w:p>
    <w:p w14:paraId="67B02E3F" w14:textId="77777777" w:rsidR="00B119E1" w:rsidRPr="00B119E1" w:rsidRDefault="004F6B90" w:rsidP="00B119E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“Oficina del Defensor de los Beneficiarios” de la Atención Médica Coordinada de Medi-Cal del Estado puede responder las preguntas que usted tenga. Usted puede llamar a la oficina al </w:t>
      </w:r>
      <w:r>
        <w:rPr>
          <w:rFonts w:ascii="Arial" w:hAnsi="Arial"/>
          <w:b/>
          <w:bCs/>
          <w:sz w:val="24"/>
        </w:rPr>
        <w:t>1-888-452-8609</w:t>
      </w:r>
      <w:r>
        <w:rPr>
          <w:rFonts w:ascii="Arial" w:hAnsi="Arial"/>
          <w:sz w:val="24"/>
        </w:rPr>
        <w:t>.</w:t>
      </w:r>
      <w:r w:rsidR="006779E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También puede obtener ayuda de su doctor o llamar a</w:t>
      </w:r>
      <w:r>
        <w:rPr>
          <w:rFonts w:ascii="Arial" w:hAnsi="Arial"/>
          <w:color w:val="FF0000"/>
          <w:sz w:val="24"/>
        </w:rPr>
        <w:t xml:space="preserve"> &lt;IPA Contact&gt;</w:t>
      </w:r>
      <w:r>
        <w:rPr>
          <w:rFonts w:ascii="Arial" w:hAnsi="Arial"/>
          <w:sz w:val="24"/>
        </w:rPr>
        <w:t xml:space="preserve"> al </w:t>
      </w:r>
      <w:r>
        <w:rPr>
          <w:rFonts w:ascii="Arial" w:hAnsi="Arial"/>
          <w:color w:val="FF0000"/>
          <w:sz w:val="24"/>
        </w:rPr>
        <w:t>&lt;IPA phone number and hours of operations&gt;</w:t>
      </w:r>
      <w:r>
        <w:rPr>
          <w:rFonts w:ascii="Arial" w:hAnsi="Arial"/>
          <w:sz w:val="24"/>
        </w:rPr>
        <w:t>.</w:t>
      </w:r>
    </w:p>
    <w:p w14:paraId="6CEB0CB6" w14:textId="77777777" w:rsidR="00B119E1" w:rsidRPr="00AB2288" w:rsidRDefault="004F6B90" w:rsidP="00B119E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Los usuarios de TTY deben llamar al </w:t>
      </w:r>
      <w:r>
        <w:rPr>
          <w:rFonts w:ascii="Arial" w:hAnsi="Arial"/>
          <w:b/>
          <w:sz w:val="24"/>
        </w:rPr>
        <w:t>1-800-718-4347</w:t>
      </w:r>
      <w:r>
        <w:rPr>
          <w:rFonts w:ascii="Arial" w:hAnsi="Arial"/>
          <w:sz w:val="24"/>
        </w:rPr>
        <w:t>.</w:t>
      </w:r>
    </w:p>
    <w:p w14:paraId="10539C8E" w14:textId="77777777" w:rsidR="00B119E1" w:rsidRDefault="00B119E1" w:rsidP="00B119E1">
      <w:pPr>
        <w:rPr>
          <w:rFonts w:ascii="Arial" w:hAnsi="Arial"/>
          <w:sz w:val="24"/>
        </w:rPr>
      </w:pPr>
    </w:p>
    <w:p w14:paraId="72A99F91" w14:textId="77777777" w:rsidR="00B119E1" w:rsidRDefault="004F6B90" w:rsidP="00B119E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Esta carta no modifica su otra atención de Medi-Cal.</w:t>
      </w:r>
    </w:p>
    <w:p w14:paraId="705B6F6A" w14:textId="77777777" w:rsidR="00B119E1" w:rsidRDefault="00B119E1" w:rsidP="00B119E1">
      <w:pPr>
        <w:rPr>
          <w:rFonts w:ascii="Arial" w:hAnsi="Arial"/>
          <w:sz w:val="24"/>
        </w:rPr>
      </w:pPr>
    </w:p>
    <w:p w14:paraId="7ECE2B84" w14:textId="77777777" w:rsidR="009B0B9D" w:rsidRDefault="004F6B90" w:rsidP="00B119E1">
      <w:pPr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[Medical Director’s Name or Reviewer’s Name]</w:t>
      </w:r>
    </w:p>
    <w:sectPr w:rsidR="009B0B9D" w:rsidSect="009B0B9D">
      <w:headerReference w:type="first" r:id="rId8"/>
      <w:footerReference w:type="first" r:id="rId9"/>
      <w:pgSz w:w="12240" w:h="15840" w:code="1"/>
      <w:pgMar w:top="1440" w:right="1440" w:bottom="99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A38C" w14:textId="77777777" w:rsidR="005001A2" w:rsidRDefault="005001A2">
      <w:r>
        <w:separator/>
      </w:r>
    </w:p>
  </w:endnote>
  <w:endnote w:type="continuationSeparator" w:id="0">
    <w:p w14:paraId="4DF857F2" w14:textId="77777777" w:rsidR="005001A2" w:rsidRDefault="0050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D2A3" w14:textId="77777777" w:rsidR="009B0B9D" w:rsidRPr="009B0B9D" w:rsidRDefault="009B0B9D" w:rsidP="009B0B9D">
    <w:pPr>
      <w:pStyle w:val="Footer"/>
      <w:tabs>
        <w:tab w:val="clear" w:pos="4320"/>
      </w:tabs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>©2024 Inland Empire Health Plan. Entidad Pública. Todos los Derechos Reservados. MC_22_2418744_IPA_SP</w:t>
    </w:r>
    <w:r>
      <w:rPr>
        <w:rFonts w:ascii="Arial" w:hAnsi="Arial"/>
        <w:sz w:val="22"/>
      </w:rPr>
      <w:tab/>
    </w:r>
    <w:r w:rsidRPr="009B0B9D">
      <w:rPr>
        <w:rFonts w:ascii="Arial" w:hAnsi="Arial"/>
        <w:sz w:val="22"/>
        <w:szCs w:val="22"/>
      </w:rPr>
      <w:t>Página</w:t>
    </w:r>
    <w:r w:rsidRPr="009B0B9D">
      <w:rPr>
        <w:sz w:val="22"/>
        <w:szCs w:val="22"/>
      </w:rPr>
      <w:t xml:space="preserve"> </w:t>
    </w:r>
    <w:r w:rsidRPr="009B0B9D">
      <w:rPr>
        <w:rFonts w:ascii="Arial" w:hAnsi="Arial" w:cs="Arial"/>
        <w:sz w:val="22"/>
        <w:szCs w:val="22"/>
      </w:rPr>
      <w:fldChar w:fldCharType="begin"/>
    </w:r>
    <w:r w:rsidRPr="009B0B9D">
      <w:rPr>
        <w:rFonts w:ascii="Arial" w:hAnsi="Arial" w:cs="Arial"/>
        <w:sz w:val="22"/>
        <w:szCs w:val="22"/>
      </w:rPr>
      <w:instrText xml:space="preserve"> PAGE  \* Arabic  \* MERGEFORMAT </w:instrText>
    </w:r>
    <w:r w:rsidRPr="009B0B9D">
      <w:rPr>
        <w:rFonts w:ascii="Arial" w:hAnsi="Arial" w:cs="Arial"/>
        <w:sz w:val="22"/>
        <w:szCs w:val="22"/>
      </w:rPr>
      <w:fldChar w:fldCharType="separate"/>
    </w:r>
    <w:r w:rsidRPr="009B0B9D">
      <w:rPr>
        <w:rFonts w:ascii="Arial" w:hAnsi="Arial" w:cs="Arial"/>
        <w:sz w:val="22"/>
        <w:szCs w:val="22"/>
      </w:rPr>
      <w:t>1</w:t>
    </w:r>
    <w:r w:rsidRPr="009B0B9D">
      <w:rPr>
        <w:rFonts w:ascii="Arial" w:hAnsi="Arial" w:cs="Arial"/>
        <w:sz w:val="22"/>
        <w:szCs w:val="22"/>
      </w:rPr>
      <w:fldChar w:fldCharType="end"/>
    </w:r>
    <w:r w:rsidRPr="009B0B9D">
      <w:rPr>
        <w:sz w:val="22"/>
        <w:szCs w:val="22"/>
      </w:rPr>
      <w:t xml:space="preserve"> </w:t>
    </w:r>
    <w:r w:rsidRPr="009B0B9D">
      <w:rPr>
        <w:rFonts w:ascii="Arial" w:hAnsi="Arial"/>
        <w:sz w:val="22"/>
        <w:szCs w:val="22"/>
      </w:rPr>
      <w:t xml:space="preserve">de </w:t>
    </w:r>
    <w:r w:rsidRPr="009B0B9D">
      <w:rPr>
        <w:rFonts w:ascii="Arial" w:hAnsi="Arial" w:cs="Arial"/>
        <w:sz w:val="22"/>
        <w:szCs w:val="22"/>
        <w:lang w:val="es-US"/>
      </w:rPr>
      <w:fldChar w:fldCharType="begin"/>
    </w:r>
    <w:r w:rsidRPr="009B0B9D">
      <w:rPr>
        <w:rFonts w:ascii="Arial" w:hAnsi="Arial" w:cs="Arial"/>
        <w:sz w:val="22"/>
        <w:szCs w:val="22"/>
        <w:lang w:val="es-US"/>
      </w:rPr>
      <w:instrText xml:space="preserve"> NUMPAGES  \* Arabic  \* MERGEFORMAT </w:instrText>
    </w:r>
    <w:r w:rsidRPr="009B0B9D">
      <w:rPr>
        <w:rFonts w:ascii="Arial" w:hAnsi="Arial" w:cs="Arial"/>
        <w:sz w:val="22"/>
        <w:szCs w:val="22"/>
        <w:lang w:val="es-US"/>
      </w:rPr>
      <w:fldChar w:fldCharType="separate"/>
    </w:r>
    <w:r w:rsidRPr="009B0B9D">
      <w:rPr>
        <w:rFonts w:ascii="Arial" w:hAnsi="Arial" w:cs="Arial"/>
        <w:sz w:val="22"/>
        <w:szCs w:val="22"/>
        <w:lang w:val="es-US"/>
      </w:rPr>
      <w:t>1</w:t>
    </w:r>
    <w:r w:rsidRPr="009B0B9D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390D" w14:textId="77777777" w:rsidR="005001A2" w:rsidRDefault="005001A2">
      <w:r>
        <w:separator/>
      </w:r>
    </w:p>
  </w:footnote>
  <w:footnote w:type="continuationSeparator" w:id="0">
    <w:p w14:paraId="739A3FF6" w14:textId="77777777" w:rsidR="005001A2" w:rsidRDefault="0050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DA5E" w14:textId="77777777" w:rsidR="009B0B9D" w:rsidRPr="00C4474D" w:rsidRDefault="009B0B9D" w:rsidP="009B0B9D">
    <w:pPr>
      <w:pStyle w:val="Header"/>
      <w:jc w:val="center"/>
      <w:rPr>
        <w:noProof/>
        <w:color w:val="FF0000"/>
        <w:sz w:val="40"/>
        <w:szCs w:val="40"/>
      </w:rPr>
    </w:pPr>
    <w:r>
      <w:rPr>
        <w:color w:val="FF0000"/>
        <w:sz w:val="40"/>
      </w:rPr>
      <w:t>&lt;IPA logo&gt;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12833"/>
    <w:multiLevelType w:val="hybridMultilevel"/>
    <w:tmpl w:val="EC2AB4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2146"/>
    <w:multiLevelType w:val="hybridMultilevel"/>
    <w:tmpl w:val="8B5A6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136C"/>
    <w:multiLevelType w:val="hybridMultilevel"/>
    <w:tmpl w:val="841E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586B0B"/>
    <w:multiLevelType w:val="multilevel"/>
    <w:tmpl w:val="BD0CFB7A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FE79CA"/>
    <w:multiLevelType w:val="hybridMultilevel"/>
    <w:tmpl w:val="A7BA16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D6834"/>
    <w:multiLevelType w:val="multilevel"/>
    <w:tmpl w:val="A70E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E13A1"/>
    <w:multiLevelType w:val="hybridMultilevel"/>
    <w:tmpl w:val="EF009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B4200"/>
    <w:multiLevelType w:val="hybridMultilevel"/>
    <w:tmpl w:val="2EFE1EA8"/>
    <w:lvl w:ilvl="0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0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1D0CCB"/>
    <w:multiLevelType w:val="hybridMultilevel"/>
    <w:tmpl w:val="E3303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5730A"/>
    <w:multiLevelType w:val="hybridMultilevel"/>
    <w:tmpl w:val="F12478A0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765323">
    <w:abstractNumId w:val="0"/>
  </w:num>
  <w:num w:numId="2" w16cid:durableId="1272779226">
    <w:abstractNumId w:val="4"/>
  </w:num>
  <w:num w:numId="3" w16cid:durableId="252667601">
    <w:abstractNumId w:val="10"/>
  </w:num>
  <w:num w:numId="4" w16cid:durableId="8888072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0593330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6034613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6328565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5199008">
    <w:abstractNumId w:val="9"/>
  </w:num>
  <w:num w:numId="9" w16cid:durableId="2173231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109543230">
    <w:abstractNumId w:val="8"/>
  </w:num>
  <w:num w:numId="11" w16cid:durableId="1687486947">
    <w:abstractNumId w:val="1"/>
  </w:num>
  <w:num w:numId="12" w16cid:durableId="472061333">
    <w:abstractNumId w:val="11"/>
  </w:num>
  <w:num w:numId="13" w16cid:durableId="734209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016CC"/>
    <w:rsid w:val="00005378"/>
    <w:rsid w:val="00005B10"/>
    <w:rsid w:val="00013B15"/>
    <w:rsid w:val="00025401"/>
    <w:rsid w:val="000319C8"/>
    <w:rsid w:val="00032DA8"/>
    <w:rsid w:val="00032F1E"/>
    <w:rsid w:val="0004272A"/>
    <w:rsid w:val="00053487"/>
    <w:rsid w:val="00057CCE"/>
    <w:rsid w:val="00061809"/>
    <w:rsid w:val="00067430"/>
    <w:rsid w:val="0007174B"/>
    <w:rsid w:val="000947F8"/>
    <w:rsid w:val="000B38AB"/>
    <w:rsid w:val="000B587D"/>
    <w:rsid w:val="000C1DEF"/>
    <w:rsid w:val="000C2468"/>
    <w:rsid w:val="000D45E8"/>
    <w:rsid w:val="000E59DF"/>
    <w:rsid w:val="00106B68"/>
    <w:rsid w:val="00117FCD"/>
    <w:rsid w:val="00121839"/>
    <w:rsid w:val="00140DF4"/>
    <w:rsid w:val="0014190A"/>
    <w:rsid w:val="001464AD"/>
    <w:rsid w:val="00147FB1"/>
    <w:rsid w:val="00153469"/>
    <w:rsid w:val="00155980"/>
    <w:rsid w:val="0017514A"/>
    <w:rsid w:val="00183644"/>
    <w:rsid w:val="001925CE"/>
    <w:rsid w:val="001A166F"/>
    <w:rsid w:val="001B2353"/>
    <w:rsid w:val="001B6786"/>
    <w:rsid w:val="001C35C3"/>
    <w:rsid w:val="001C6F0D"/>
    <w:rsid w:val="001D4C10"/>
    <w:rsid w:val="001F7886"/>
    <w:rsid w:val="00201CB4"/>
    <w:rsid w:val="002175C5"/>
    <w:rsid w:val="00221855"/>
    <w:rsid w:val="00226873"/>
    <w:rsid w:val="00231C46"/>
    <w:rsid w:val="00236A2E"/>
    <w:rsid w:val="002423AB"/>
    <w:rsid w:val="00244F78"/>
    <w:rsid w:val="0025027B"/>
    <w:rsid w:val="0025213D"/>
    <w:rsid w:val="0025335A"/>
    <w:rsid w:val="002563E8"/>
    <w:rsid w:val="002749CA"/>
    <w:rsid w:val="0027661F"/>
    <w:rsid w:val="00284DC5"/>
    <w:rsid w:val="00294919"/>
    <w:rsid w:val="002B10FB"/>
    <w:rsid w:val="003060DB"/>
    <w:rsid w:val="003102D6"/>
    <w:rsid w:val="00313E5C"/>
    <w:rsid w:val="00323EE2"/>
    <w:rsid w:val="0032629C"/>
    <w:rsid w:val="00342A49"/>
    <w:rsid w:val="003506F4"/>
    <w:rsid w:val="00357049"/>
    <w:rsid w:val="0036232B"/>
    <w:rsid w:val="0038028F"/>
    <w:rsid w:val="00384EB4"/>
    <w:rsid w:val="0039460F"/>
    <w:rsid w:val="003B21C9"/>
    <w:rsid w:val="003C56A9"/>
    <w:rsid w:val="003C7E17"/>
    <w:rsid w:val="003E2B4F"/>
    <w:rsid w:val="00411D11"/>
    <w:rsid w:val="00413F67"/>
    <w:rsid w:val="00424C65"/>
    <w:rsid w:val="00424E47"/>
    <w:rsid w:val="00435CF6"/>
    <w:rsid w:val="00452A25"/>
    <w:rsid w:val="004556B9"/>
    <w:rsid w:val="0046628A"/>
    <w:rsid w:val="00467F5F"/>
    <w:rsid w:val="00470A6A"/>
    <w:rsid w:val="00472DB5"/>
    <w:rsid w:val="00481E5A"/>
    <w:rsid w:val="00486506"/>
    <w:rsid w:val="00487A8A"/>
    <w:rsid w:val="004A219C"/>
    <w:rsid w:val="004A5768"/>
    <w:rsid w:val="004B0143"/>
    <w:rsid w:val="004B49C5"/>
    <w:rsid w:val="004D1A17"/>
    <w:rsid w:val="004D3C60"/>
    <w:rsid w:val="004D65A3"/>
    <w:rsid w:val="004E2059"/>
    <w:rsid w:val="004F2032"/>
    <w:rsid w:val="004F6B90"/>
    <w:rsid w:val="004F74EE"/>
    <w:rsid w:val="0050011D"/>
    <w:rsid w:val="005001A2"/>
    <w:rsid w:val="00503543"/>
    <w:rsid w:val="005069C4"/>
    <w:rsid w:val="005104F3"/>
    <w:rsid w:val="00511268"/>
    <w:rsid w:val="0051150A"/>
    <w:rsid w:val="00511E77"/>
    <w:rsid w:val="005246E7"/>
    <w:rsid w:val="0053327F"/>
    <w:rsid w:val="0053656F"/>
    <w:rsid w:val="00540B43"/>
    <w:rsid w:val="00551680"/>
    <w:rsid w:val="005577DC"/>
    <w:rsid w:val="005711C7"/>
    <w:rsid w:val="00573730"/>
    <w:rsid w:val="00594C5D"/>
    <w:rsid w:val="0059508A"/>
    <w:rsid w:val="005B165F"/>
    <w:rsid w:val="005B3AC6"/>
    <w:rsid w:val="005D4756"/>
    <w:rsid w:val="005E4CCD"/>
    <w:rsid w:val="005E5008"/>
    <w:rsid w:val="005E6D67"/>
    <w:rsid w:val="005F0C3B"/>
    <w:rsid w:val="005F2A63"/>
    <w:rsid w:val="0061420A"/>
    <w:rsid w:val="00621EE2"/>
    <w:rsid w:val="00625FA9"/>
    <w:rsid w:val="00632B9F"/>
    <w:rsid w:val="006362F3"/>
    <w:rsid w:val="00642B14"/>
    <w:rsid w:val="00642E95"/>
    <w:rsid w:val="00651DE1"/>
    <w:rsid w:val="00665B3C"/>
    <w:rsid w:val="006673D4"/>
    <w:rsid w:val="00667D3D"/>
    <w:rsid w:val="00670F3D"/>
    <w:rsid w:val="006727FF"/>
    <w:rsid w:val="006779ED"/>
    <w:rsid w:val="00677E43"/>
    <w:rsid w:val="006822E1"/>
    <w:rsid w:val="0068284E"/>
    <w:rsid w:val="00686158"/>
    <w:rsid w:val="00690A0B"/>
    <w:rsid w:val="00696BA2"/>
    <w:rsid w:val="006A6C70"/>
    <w:rsid w:val="006B2D2F"/>
    <w:rsid w:val="006C60EE"/>
    <w:rsid w:val="006C768A"/>
    <w:rsid w:val="006D6DE1"/>
    <w:rsid w:val="006E7820"/>
    <w:rsid w:val="006F14D8"/>
    <w:rsid w:val="006F2F7B"/>
    <w:rsid w:val="00702A99"/>
    <w:rsid w:val="00704D82"/>
    <w:rsid w:val="007100D0"/>
    <w:rsid w:val="0072278B"/>
    <w:rsid w:val="007268EB"/>
    <w:rsid w:val="0073069E"/>
    <w:rsid w:val="00732123"/>
    <w:rsid w:val="00735EF9"/>
    <w:rsid w:val="0073675D"/>
    <w:rsid w:val="007439F5"/>
    <w:rsid w:val="00760FA6"/>
    <w:rsid w:val="00772C1F"/>
    <w:rsid w:val="00781279"/>
    <w:rsid w:val="00782A59"/>
    <w:rsid w:val="007A1DB6"/>
    <w:rsid w:val="007A6645"/>
    <w:rsid w:val="007B15F8"/>
    <w:rsid w:val="007B1F34"/>
    <w:rsid w:val="007C4A93"/>
    <w:rsid w:val="007D23D3"/>
    <w:rsid w:val="007E0094"/>
    <w:rsid w:val="007E1A4E"/>
    <w:rsid w:val="007F0513"/>
    <w:rsid w:val="008068BC"/>
    <w:rsid w:val="00811204"/>
    <w:rsid w:val="00837CAF"/>
    <w:rsid w:val="008432C1"/>
    <w:rsid w:val="0085112C"/>
    <w:rsid w:val="00855F15"/>
    <w:rsid w:val="00857039"/>
    <w:rsid w:val="00860CFE"/>
    <w:rsid w:val="00880485"/>
    <w:rsid w:val="00892293"/>
    <w:rsid w:val="00892D27"/>
    <w:rsid w:val="008945C5"/>
    <w:rsid w:val="0089636F"/>
    <w:rsid w:val="008B1646"/>
    <w:rsid w:val="008B7ADA"/>
    <w:rsid w:val="008C28C6"/>
    <w:rsid w:val="008C6099"/>
    <w:rsid w:val="008D0F31"/>
    <w:rsid w:val="008D6CD3"/>
    <w:rsid w:val="008E4C51"/>
    <w:rsid w:val="008E5C40"/>
    <w:rsid w:val="009020DF"/>
    <w:rsid w:val="00903B1D"/>
    <w:rsid w:val="0090557C"/>
    <w:rsid w:val="00915111"/>
    <w:rsid w:val="00921874"/>
    <w:rsid w:val="00922534"/>
    <w:rsid w:val="00937A1D"/>
    <w:rsid w:val="009453CD"/>
    <w:rsid w:val="00960F1A"/>
    <w:rsid w:val="00996AC8"/>
    <w:rsid w:val="009A3E4F"/>
    <w:rsid w:val="009A77DD"/>
    <w:rsid w:val="009B0B9D"/>
    <w:rsid w:val="009D1B6F"/>
    <w:rsid w:val="009D1E98"/>
    <w:rsid w:val="009D42A0"/>
    <w:rsid w:val="009F0AB0"/>
    <w:rsid w:val="009F1AA1"/>
    <w:rsid w:val="009F3903"/>
    <w:rsid w:val="009F56BD"/>
    <w:rsid w:val="009F58D4"/>
    <w:rsid w:val="00A009FE"/>
    <w:rsid w:val="00A11264"/>
    <w:rsid w:val="00A14DEB"/>
    <w:rsid w:val="00A17CB1"/>
    <w:rsid w:val="00A21BE1"/>
    <w:rsid w:val="00A23133"/>
    <w:rsid w:val="00A351ED"/>
    <w:rsid w:val="00A42B01"/>
    <w:rsid w:val="00A44A45"/>
    <w:rsid w:val="00A45E5D"/>
    <w:rsid w:val="00A50258"/>
    <w:rsid w:val="00A616C2"/>
    <w:rsid w:val="00A667DB"/>
    <w:rsid w:val="00A76913"/>
    <w:rsid w:val="00A82432"/>
    <w:rsid w:val="00A90048"/>
    <w:rsid w:val="00A95F8C"/>
    <w:rsid w:val="00A96E70"/>
    <w:rsid w:val="00A97833"/>
    <w:rsid w:val="00AB2288"/>
    <w:rsid w:val="00AC193D"/>
    <w:rsid w:val="00AC5995"/>
    <w:rsid w:val="00AC68AD"/>
    <w:rsid w:val="00AD1C51"/>
    <w:rsid w:val="00AD69CC"/>
    <w:rsid w:val="00AE170D"/>
    <w:rsid w:val="00AF1EAD"/>
    <w:rsid w:val="00AF7901"/>
    <w:rsid w:val="00B0366C"/>
    <w:rsid w:val="00B10948"/>
    <w:rsid w:val="00B119E1"/>
    <w:rsid w:val="00B27D42"/>
    <w:rsid w:val="00B5369F"/>
    <w:rsid w:val="00B67BD9"/>
    <w:rsid w:val="00BB414C"/>
    <w:rsid w:val="00BC16C6"/>
    <w:rsid w:val="00BC2538"/>
    <w:rsid w:val="00BC3E06"/>
    <w:rsid w:val="00BD7B05"/>
    <w:rsid w:val="00BE14FE"/>
    <w:rsid w:val="00C00BCE"/>
    <w:rsid w:val="00C10581"/>
    <w:rsid w:val="00C12CF9"/>
    <w:rsid w:val="00C27D0F"/>
    <w:rsid w:val="00C30F76"/>
    <w:rsid w:val="00C32F30"/>
    <w:rsid w:val="00C4474D"/>
    <w:rsid w:val="00C44888"/>
    <w:rsid w:val="00C51998"/>
    <w:rsid w:val="00C578E4"/>
    <w:rsid w:val="00C61C35"/>
    <w:rsid w:val="00C66021"/>
    <w:rsid w:val="00C673B7"/>
    <w:rsid w:val="00C70CBA"/>
    <w:rsid w:val="00C71349"/>
    <w:rsid w:val="00C73859"/>
    <w:rsid w:val="00C96B8B"/>
    <w:rsid w:val="00CB594F"/>
    <w:rsid w:val="00CC3098"/>
    <w:rsid w:val="00CC3697"/>
    <w:rsid w:val="00CD440F"/>
    <w:rsid w:val="00CD474A"/>
    <w:rsid w:val="00CD77FB"/>
    <w:rsid w:val="00CF51AF"/>
    <w:rsid w:val="00D035FB"/>
    <w:rsid w:val="00D04F39"/>
    <w:rsid w:val="00D06F49"/>
    <w:rsid w:val="00D13281"/>
    <w:rsid w:val="00D14163"/>
    <w:rsid w:val="00D268E2"/>
    <w:rsid w:val="00D3000A"/>
    <w:rsid w:val="00D37323"/>
    <w:rsid w:val="00D41614"/>
    <w:rsid w:val="00D4161C"/>
    <w:rsid w:val="00D420AE"/>
    <w:rsid w:val="00D4321A"/>
    <w:rsid w:val="00D4383D"/>
    <w:rsid w:val="00D462FC"/>
    <w:rsid w:val="00D52DF1"/>
    <w:rsid w:val="00D53810"/>
    <w:rsid w:val="00D55D32"/>
    <w:rsid w:val="00D63880"/>
    <w:rsid w:val="00D7056E"/>
    <w:rsid w:val="00D74EA3"/>
    <w:rsid w:val="00D75353"/>
    <w:rsid w:val="00D77D6E"/>
    <w:rsid w:val="00D80467"/>
    <w:rsid w:val="00D82167"/>
    <w:rsid w:val="00D945A2"/>
    <w:rsid w:val="00D94A0B"/>
    <w:rsid w:val="00D96E62"/>
    <w:rsid w:val="00D97E11"/>
    <w:rsid w:val="00DA4EF2"/>
    <w:rsid w:val="00DB3A65"/>
    <w:rsid w:val="00DC5217"/>
    <w:rsid w:val="00DD03FC"/>
    <w:rsid w:val="00DE0133"/>
    <w:rsid w:val="00DE3B20"/>
    <w:rsid w:val="00DE5D15"/>
    <w:rsid w:val="00E0006E"/>
    <w:rsid w:val="00E04268"/>
    <w:rsid w:val="00E053FF"/>
    <w:rsid w:val="00E25871"/>
    <w:rsid w:val="00E308CF"/>
    <w:rsid w:val="00E32751"/>
    <w:rsid w:val="00E40E64"/>
    <w:rsid w:val="00E53426"/>
    <w:rsid w:val="00E564B4"/>
    <w:rsid w:val="00E56EA8"/>
    <w:rsid w:val="00E614C2"/>
    <w:rsid w:val="00E62BCB"/>
    <w:rsid w:val="00E80328"/>
    <w:rsid w:val="00E93205"/>
    <w:rsid w:val="00EA406E"/>
    <w:rsid w:val="00EB7634"/>
    <w:rsid w:val="00EC57D3"/>
    <w:rsid w:val="00ED4367"/>
    <w:rsid w:val="00EE0CA8"/>
    <w:rsid w:val="00EE2CFC"/>
    <w:rsid w:val="00EE6A33"/>
    <w:rsid w:val="00EF2DB3"/>
    <w:rsid w:val="00EF678A"/>
    <w:rsid w:val="00EF6A1E"/>
    <w:rsid w:val="00F028BB"/>
    <w:rsid w:val="00F1013B"/>
    <w:rsid w:val="00F21C06"/>
    <w:rsid w:val="00F24010"/>
    <w:rsid w:val="00F306D4"/>
    <w:rsid w:val="00F3095A"/>
    <w:rsid w:val="00F36225"/>
    <w:rsid w:val="00F37D2B"/>
    <w:rsid w:val="00F42935"/>
    <w:rsid w:val="00F4512A"/>
    <w:rsid w:val="00F52136"/>
    <w:rsid w:val="00F54E93"/>
    <w:rsid w:val="00F557BE"/>
    <w:rsid w:val="00F56030"/>
    <w:rsid w:val="00F62C8C"/>
    <w:rsid w:val="00F67098"/>
    <w:rsid w:val="00F82F74"/>
    <w:rsid w:val="00F8453E"/>
    <w:rsid w:val="00F93170"/>
    <w:rsid w:val="00F955AE"/>
    <w:rsid w:val="00FA541C"/>
    <w:rsid w:val="00FC2CB3"/>
    <w:rsid w:val="00FD629B"/>
    <w:rsid w:val="00FD7222"/>
    <w:rsid w:val="00FE069F"/>
    <w:rsid w:val="00FE481E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00364B"/>
  <w15:chartTrackingRefBased/>
  <w15:docId w15:val="{CC0870F0-9B28-47B5-B00F-9521B9B4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D1C51"/>
  </w:style>
  <w:style w:type="character" w:customStyle="1" w:styleId="CommentTextChar">
    <w:name w:val="Comment Text Char"/>
    <w:basedOn w:val="DefaultParagraphFont"/>
    <w:link w:val="CommentText"/>
    <w:uiPriority w:val="99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13F67"/>
  </w:style>
  <w:style w:type="paragraph" w:styleId="FootnoteText">
    <w:name w:val="footnote text"/>
    <w:basedOn w:val="Normal"/>
    <w:link w:val="FootnoteTextChar"/>
    <w:unhideWhenUsed/>
    <w:rsid w:val="002175C5"/>
  </w:style>
  <w:style w:type="character" w:customStyle="1" w:styleId="FootnoteTextChar">
    <w:name w:val="Footnote Text Char"/>
    <w:basedOn w:val="DefaultParagraphFont"/>
    <w:link w:val="FootnoteText"/>
    <w:rsid w:val="002175C5"/>
  </w:style>
  <w:style w:type="character" w:customStyle="1" w:styleId="TitleChar">
    <w:name w:val="Title Char"/>
    <w:link w:val="Title"/>
    <w:rsid w:val="002175C5"/>
    <w:rPr>
      <w:rFonts w:ascii="Arial" w:hAnsi="Arial"/>
      <w:b/>
      <w:sz w:val="24"/>
    </w:rPr>
  </w:style>
  <w:style w:type="character" w:customStyle="1" w:styleId="BodyText2Char">
    <w:name w:val="Body Text 2 Char"/>
    <w:link w:val="BodyText2"/>
    <w:rsid w:val="002175C5"/>
    <w:rPr>
      <w:rFonts w:ascii="Arial" w:hAnsi="Arial"/>
      <w:sz w:val="24"/>
    </w:rPr>
  </w:style>
  <w:style w:type="paragraph" w:styleId="ListParagraph">
    <w:name w:val="List Paragraph"/>
    <w:basedOn w:val="Normal"/>
    <w:uiPriority w:val="1"/>
    <w:qFormat/>
    <w:rsid w:val="002175C5"/>
    <w:pPr>
      <w:ind w:left="720"/>
    </w:pPr>
  </w:style>
  <w:style w:type="character" w:styleId="FootnoteReference">
    <w:name w:val="footnote reference"/>
    <w:unhideWhenUsed/>
    <w:rsid w:val="002175C5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53487"/>
  </w:style>
  <w:style w:type="character" w:styleId="UnresolvedMention">
    <w:name w:val="Unresolved Mention"/>
    <w:uiPriority w:val="99"/>
    <w:semiHidden/>
    <w:unhideWhenUsed/>
    <w:rsid w:val="00D373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165F"/>
    <w:rPr>
      <w:lang w:val=""/>
    </w:rPr>
  </w:style>
  <w:style w:type="paragraph" w:customStyle="1" w:styleId="bullets">
    <w:name w:val="bullets"/>
    <w:basedOn w:val="ListParagraph"/>
    <w:qFormat/>
    <w:rsid w:val="000E59DF"/>
    <w:pPr>
      <w:numPr>
        <w:numId w:val="9"/>
      </w:numPr>
      <w:tabs>
        <w:tab w:val="num" w:pos="360"/>
      </w:tabs>
      <w:ind w:firstLine="0"/>
      <w:contextualSpacing/>
    </w:pPr>
    <w:rPr>
      <w:rFonts w:cs="ODLJPJ+Arial"/>
      <w:sz w:val="24"/>
      <w:szCs w:val="24"/>
    </w:rPr>
  </w:style>
  <w:style w:type="table" w:styleId="TableGrid">
    <w:name w:val="Table Grid"/>
    <w:basedOn w:val="TableNormal"/>
    <w:uiPriority w:val="39"/>
    <w:rsid w:val="001464A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6DE1"/>
    <w:rPr>
      <w:rFonts w:ascii="Calibri" w:eastAsia="Calibri" w:hAnsi="Calibri"/>
      <w:sz w:val="22"/>
      <w:szCs w:val="22"/>
      <w:lang w:val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E89D5-DB59-4D44-959F-11A94580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Payment Systems Division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</dc:creator>
  <cp:keywords/>
  <cp:lastModifiedBy>Martha Jasso</cp:lastModifiedBy>
  <cp:revision>2</cp:revision>
  <cp:lastPrinted>2015-04-01T20:37:00Z</cp:lastPrinted>
  <dcterms:created xsi:type="dcterms:W3CDTF">2024-02-20T23:46:00Z</dcterms:created>
  <dcterms:modified xsi:type="dcterms:W3CDTF">2024-02-20T23:46:00Z</dcterms:modified>
</cp:coreProperties>
</file>